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B5B4" w14:textId="7325F798" w:rsidR="005D3C86" w:rsidRPr="00770873" w:rsidRDefault="005D3C86" w:rsidP="005D3C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87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07C4E" w:rsidRPr="00770873">
        <w:rPr>
          <w:rFonts w:ascii="Times New Roman" w:hAnsi="Times New Roman" w:cs="Times New Roman"/>
          <w:b/>
          <w:bCs/>
          <w:sz w:val="28"/>
          <w:szCs w:val="28"/>
        </w:rPr>
        <w:t xml:space="preserve">тчет работы </w:t>
      </w:r>
      <w:r w:rsidRPr="00770873">
        <w:rPr>
          <w:rFonts w:ascii="Times New Roman" w:hAnsi="Times New Roman" w:cs="Times New Roman"/>
          <w:b/>
          <w:bCs/>
          <w:sz w:val="28"/>
          <w:szCs w:val="28"/>
        </w:rPr>
        <w:t xml:space="preserve">наставника-педагога </w:t>
      </w:r>
      <w:proofErr w:type="spellStart"/>
      <w:r w:rsidRPr="00770873">
        <w:rPr>
          <w:rFonts w:ascii="Times New Roman" w:hAnsi="Times New Roman" w:cs="Times New Roman"/>
          <w:b/>
          <w:bCs/>
          <w:sz w:val="28"/>
          <w:szCs w:val="28"/>
        </w:rPr>
        <w:t>Абламоновой</w:t>
      </w:r>
      <w:proofErr w:type="spellEnd"/>
      <w:r w:rsidRPr="00770873">
        <w:rPr>
          <w:rFonts w:ascii="Times New Roman" w:hAnsi="Times New Roman" w:cs="Times New Roman"/>
          <w:b/>
          <w:bCs/>
          <w:sz w:val="28"/>
          <w:szCs w:val="28"/>
        </w:rPr>
        <w:t xml:space="preserve"> Ольги Михайловны</w:t>
      </w:r>
    </w:p>
    <w:p w14:paraId="1B81408D" w14:textId="0CC3A09D" w:rsidR="00680E81" w:rsidRPr="00770873" w:rsidRDefault="005D3C86" w:rsidP="005D3C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873">
        <w:rPr>
          <w:rFonts w:ascii="Times New Roman" w:hAnsi="Times New Roman" w:cs="Times New Roman"/>
          <w:b/>
          <w:bCs/>
          <w:sz w:val="28"/>
          <w:szCs w:val="28"/>
        </w:rPr>
        <w:t>с молодым специалистом </w:t>
      </w:r>
      <w:proofErr w:type="spellStart"/>
      <w:r w:rsidRPr="00770873">
        <w:rPr>
          <w:rFonts w:ascii="Times New Roman" w:hAnsi="Times New Roman" w:cs="Times New Roman"/>
          <w:b/>
          <w:bCs/>
          <w:sz w:val="28"/>
          <w:szCs w:val="28"/>
        </w:rPr>
        <w:t>Ильмуковой</w:t>
      </w:r>
      <w:proofErr w:type="spellEnd"/>
      <w:r w:rsidRPr="00770873">
        <w:rPr>
          <w:rFonts w:ascii="Times New Roman" w:hAnsi="Times New Roman" w:cs="Times New Roman"/>
          <w:b/>
          <w:bCs/>
          <w:sz w:val="28"/>
          <w:szCs w:val="28"/>
        </w:rPr>
        <w:t xml:space="preserve"> Мариной Алексеевной</w:t>
      </w:r>
    </w:p>
    <w:p w14:paraId="47F55B8F" w14:textId="72D3E473" w:rsidR="005D3C86" w:rsidRPr="00770873" w:rsidRDefault="005D3C86" w:rsidP="005D3C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873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4E6AC6" w:rsidRPr="00770873">
        <w:rPr>
          <w:rFonts w:ascii="Times New Roman" w:hAnsi="Times New Roman" w:cs="Times New Roman"/>
          <w:b/>
          <w:bCs/>
          <w:sz w:val="28"/>
          <w:szCs w:val="28"/>
        </w:rPr>
        <w:t xml:space="preserve">2022–2023 </w:t>
      </w:r>
      <w:r w:rsidRPr="0077087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2A82422" w14:textId="577EED9D" w:rsid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6E81E4" w14:textId="12FACE30" w:rsidR="005D3C86" w:rsidRDefault="005D3C86" w:rsidP="005D3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Наставничество — универсальная технология передачи личностного,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жизненного и профессионального опыта через неформальное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C86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5D3C86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Наставничество в данном контексте рассматривается как перспективная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образовательная технология, которая позволяет передавать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формировать необходимые навыки и осознанность быстрее,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традиционные способы. Педагог в роли наставника не только передаёт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знания, но и отвечает на вызов времени.</w:t>
      </w:r>
    </w:p>
    <w:p w14:paraId="6DF7E427" w14:textId="38EC0C4D" w:rsidR="005D3C86" w:rsidRPr="005D3C86" w:rsidRDefault="005D3C86" w:rsidP="005D3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3C86">
        <w:rPr>
          <w:rFonts w:ascii="Times New Roman" w:hAnsi="Times New Roman" w:cs="Times New Roman"/>
          <w:sz w:val="28"/>
          <w:szCs w:val="28"/>
        </w:rPr>
        <w:t xml:space="preserve"> развитие профессиональных умений и навыков молодого специалиста.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Формирование потребности специалиста в проектировании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профессионального роста, совершенствование практических и теоретических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знаний, умений навыков.</w:t>
      </w:r>
    </w:p>
    <w:p w14:paraId="59F8A51A" w14:textId="77777777" w:rsidR="005D3C86" w:rsidRPr="005D3C86" w:rsidRDefault="005D3C86" w:rsidP="005D3C8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C8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E8EA6D0" w14:textId="738426F2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- оказание методической помощи молодому специалисту в повышении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3C86">
        <w:rPr>
          <w:rFonts w:ascii="Times New Roman" w:hAnsi="Times New Roman" w:cs="Times New Roman"/>
          <w:sz w:val="28"/>
          <w:szCs w:val="28"/>
        </w:rPr>
        <w:t>дидактического и методического уровня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3C86">
        <w:rPr>
          <w:rFonts w:ascii="Times New Roman" w:hAnsi="Times New Roman" w:cs="Times New Roman"/>
          <w:sz w:val="28"/>
          <w:szCs w:val="28"/>
        </w:rPr>
        <w:t>воспитательной деятельности;</w:t>
      </w:r>
    </w:p>
    <w:p w14:paraId="48BA46DF" w14:textId="693CAF60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- создание условий для формирования индивидуального стиля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деятельности молодого педагога;</w:t>
      </w:r>
    </w:p>
    <w:p w14:paraId="5C5487BF" w14:textId="77777777" w:rsid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- развитие потребности и мотивации в непрерывном самообразовании;</w:t>
      </w:r>
    </w:p>
    <w:p w14:paraId="2C452791" w14:textId="0339D2B1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- стимулирование личностно-профессионального развития молодого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специалиста посредством использования эффективных форм повышени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D3C86">
        <w:rPr>
          <w:rFonts w:ascii="Times New Roman" w:hAnsi="Times New Roman" w:cs="Times New Roman"/>
          <w:sz w:val="28"/>
          <w:szCs w:val="28"/>
        </w:rPr>
        <w:t>профессиональной компетентности и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молодых специалистов.</w:t>
      </w:r>
    </w:p>
    <w:p w14:paraId="740BC19C" w14:textId="77777777" w:rsidR="005D3C86" w:rsidRPr="005D3C86" w:rsidRDefault="005D3C86" w:rsidP="005D3C8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C86">
        <w:rPr>
          <w:rFonts w:ascii="Times New Roman" w:hAnsi="Times New Roman" w:cs="Times New Roman"/>
          <w:b/>
          <w:bCs/>
          <w:sz w:val="28"/>
          <w:szCs w:val="28"/>
        </w:rPr>
        <w:t>Основные виды деятельности:</w:t>
      </w:r>
    </w:p>
    <w:p w14:paraId="020F7902" w14:textId="77777777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- Организация помощи в овладении педагогическим мастерством через</w:t>
      </w:r>
    </w:p>
    <w:p w14:paraId="26A1F49B" w14:textId="77777777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изучение опыта педагогов школы.</w:t>
      </w:r>
    </w:p>
    <w:p w14:paraId="2E319E9A" w14:textId="77777777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- Проведение опытными педагогами открытых уроков.</w:t>
      </w:r>
    </w:p>
    <w:p w14:paraId="409E3E94" w14:textId="77777777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- Посещение уроков молодого специалиста.</w:t>
      </w:r>
    </w:p>
    <w:p w14:paraId="7E1FABA1" w14:textId="175564EE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- Отслеживание результатов работы молодого учителя, 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диагностика.</w:t>
      </w:r>
    </w:p>
    <w:p w14:paraId="771E7F71" w14:textId="58AA0ECE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- Ознакомление с основными направлениями и формами активизации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познавательной деятельности учащихся.</w:t>
      </w:r>
    </w:p>
    <w:p w14:paraId="311F850E" w14:textId="323FD20C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- Коррекция самостоятельной деятельности педагога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учебного процесса.</w:t>
      </w:r>
    </w:p>
    <w:p w14:paraId="3EE94725" w14:textId="41F4948E" w:rsid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- Оказание помощи при ведении документации, соблюдении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орфографического режима при оформлении работ в тетрадях.</w:t>
      </w:r>
      <w:r w:rsidRPr="005D3C86">
        <w:rPr>
          <w:rFonts w:ascii="Times New Roman" w:hAnsi="Times New Roman" w:cs="Times New Roman"/>
          <w:sz w:val="28"/>
          <w:szCs w:val="28"/>
        </w:rPr>
        <w:cr/>
      </w:r>
    </w:p>
    <w:p w14:paraId="41796A0B" w14:textId="77777777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C86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14:paraId="69E60581" w14:textId="77777777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lastRenderedPageBreak/>
        <w:t>- индивидуальные консультации;</w:t>
      </w:r>
    </w:p>
    <w:p w14:paraId="386E1A14" w14:textId="77777777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- посещение уроков;</w:t>
      </w:r>
    </w:p>
    <w:p w14:paraId="72EB4089" w14:textId="77777777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- открытие уроки, внеклассные мероприятия.</w:t>
      </w:r>
    </w:p>
    <w:p w14:paraId="1A622191" w14:textId="767D14E5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C86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5D3C86">
        <w:rPr>
          <w:rFonts w:ascii="Times New Roman" w:hAnsi="Times New Roman" w:cs="Times New Roman"/>
          <w:sz w:val="28"/>
          <w:szCs w:val="28"/>
        </w:rPr>
        <w:t xml:space="preserve"> индивидуальной работы, составленного на 2022-2023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учебный год, планировалась следующая работа:</w:t>
      </w:r>
    </w:p>
    <w:p w14:paraId="5E34479A" w14:textId="4E7EA7AD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- разработка индивидуальной программы работы педагога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самообразованию;</w:t>
      </w:r>
    </w:p>
    <w:p w14:paraId="570D4F79" w14:textId="260FF52F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- осуществление корректировки профессиональных умений молодого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педагога;</w:t>
      </w:r>
    </w:p>
    <w:p w14:paraId="2CB0F711" w14:textId="448C9BBB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- развитие у молодого специалиста умений отбирать формы и метод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D3C86">
        <w:rPr>
          <w:rFonts w:ascii="Times New Roman" w:hAnsi="Times New Roman" w:cs="Times New Roman"/>
          <w:sz w:val="28"/>
          <w:szCs w:val="28"/>
        </w:rPr>
        <w:t>организации учебной и внеурочной деятельности;</w:t>
      </w:r>
    </w:p>
    <w:p w14:paraId="0CC0616E" w14:textId="1F4A8F21" w:rsid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- развитие умения заполнять учебную документацию.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методик различных форм контроля знаний учащихся.</w:t>
      </w:r>
    </w:p>
    <w:p w14:paraId="4A15E2A8" w14:textId="314A5C36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Как наставник, я осуществляла консультирование по следующим вопросам:</w:t>
      </w:r>
    </w:p>
    <w:p w14:paraId="0BE853D6" w14:textId="2F6744C7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1. В приобретении практических навыков, необходимых для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работы;</w:t>
      </w:r>
    </w:p>
    <w:p w14:paraId="6C8603A8" w14:textId="35BC3AF1" w:rsidR="005D3C86" w:rsidRP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2. В выработке умения применять теоретические знания в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4A4C8E75" w14:textId="77777777" w:rsidR="005D3C86" w:rsidRDefault="005D3C86" w:rsidP="005D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3. В приобретении опыта по освоению разнообразных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технологий обучения и развития познавательной деятельности учащихся.</w:t>
      </w:r>
    </w:p>
    <w:p w14:paraId="616993E6" w14:textId="7520DB2A" w:rsidR="005D3C86" w:rsidRDefault="005D3C86" w:rsidP="005D3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Мариной Алексеевной б</w:t>
      </w:r>
      <w:r w:rsidRPr="005D3C86">
        <w:rPr>
          <w:rFonts w:ascii="Times New Roman" w:hAnsi="Times New Roman" w:cs="Times New Roman"/>
          <w:sz w:val="28"/>
          <w:szCs w:val="28"/>
        </w:rPr>
        <w:t>ыли проведены консультации и беседы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оформлению тетрадей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соблюдению единого орфографического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режима, организации работы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уроках.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Наибольшее внимание в работе с молодым педагогом уделялось урокам.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Совместно с молодым специалистом анализировались проведенные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уроки, давались методические рекомендации по правильности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поурочного планирования и умения достичь цели, поставленной на уроке,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использования различных видов работ, методов и приёмов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B855A8" w14:textId="37844C29" w:rsidR="005D3C86" w:rsidRPr="00BC4152" w:rsidRDefault="005D3C86" w:rsidP="005D3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C86">
        <w:rPr>
          <w:rFonts w:ascii="Times New Roman" w:hAnsi="Times New Roman" w:cs="Times New Roman"/>
          <w:sz w:val="28"/>
          <w:szCs w:val="28"/>
        </w:rPr>
        <w:t>По работе с молодым специалистом можно сделать вывод: учитель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неплохо владеет методикой ведения урока, материалом урока; следит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только за ходом учебного процесса, но и за порядком в классе, за характером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взаимоотношении учащихся в классе. Но еще необходимо обратить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на использование различных форм контроля и оценки знаний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использовать больше игровых моментов, использовать различные методы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приёмы на разных этапах урока, следить за правильным оформлением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6">
        <w:rPr>
          <w:rFonts w:ascii="Times New Roman" w:hAnsi="Times New Roman" w:cs="Times New Roman"/>
          <w:sz w:val="28"/>
          <w:szCs w:val="28"/>
        </w:rPr>
        <w:t>тетрадей учащимися, за своевременным заполнением документации.</w:t>
      </w:r>
    </w:p>
    <w:sectPr w:rsidR="005D3C86" w:rsidRPr="00BC4152" w:rsidSect="00BC4152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93C"/>
    <w:multiLevelType w:val="multilevel"/>
    <w:tmpl w:val="4CF23E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222222"/>
        <w:sz w:val="22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4A11D0E"/>
    <w:multiLevelType w:val="multilevel"/>
    <w:tmpl w:val="ACB6587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96319999">
    <w:abstractNumId w:val="0"/>
  </w:num>
  <w:num w:numId="2" w16cid:durableId="46832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6A"/>
    <w:rsid w:val="00107C4E"/>
    <w:rsid w:val="001259C1"/>
    <w:rsid w:val="001E3F31"/>
    <w:rsid w:val="002B075F"/>
    <w:rsid w:val="004E6AC6"/>
    <w:rsid w:val="005D3C86"/>
    <w:rsid w:val="00680E81"/>
    <w:rsid w:val="00770873"/>
    <w:rsid w:val="009F6B59"/>
    <w:rsid w:val="00A61971"/>
    <w:rsid w:val="00BC4152"/>
    <w:rsid w:val="00D2216A"/>
    <w:rsid w:val="00DA5300"/>
    <w:rsid w:val="00F9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C136"/>
  <w15:chartTrackingRefBased/>
  <w15:docId w15:val="{6DBF3C73-92CB-46D6-83CF-B126CEE1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27F"/>
    <w:pPr>
      <w:keepNext/>
      <w:keepLines/>
      <w:numPr>
        <w:numId w:val="2"/>
      </w:numPr>
      <w:spacing w:before="240" w:after="0" w:line="276" w:lineRule="auto"/>
      <w:ind w:left="432" w:hanging="432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971"/>
    <w:pPr>
      <w:keepNext/>
      <w:keepLines/>
      <w:numPr>
        <w:ilvl w:val="1"/>
        <w:numId w:val="1"/>
      </w:numPr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27F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Subtitle"/>
    <w:basedOn w:val="a"/>
    <w:next w:val="a"/>
    <w:link w:val="a4"/>
    <w:uiPriority w:val="11"/>
    <w:qFormat/>
    <w:rsid w:val="001E3F31"/>
    <w:pPr>
      <w:numPr>
        <w:ilvl w:val="1"/>
      </w:numPr>
      <w:spacing w:after="0" w:line="360" w:lineRule="auto"/>
      <w:jc w:val="center"/>
    </w:pPr>
    <w:rPr>
      <w:rFonts w:ascii="Times New Roman" w:eastAsiaTheme="minorEastAsia" w:hAnsi="Times New Roman"/>
      <w:color w:val="000000" w:themeColor="text1"/>
      <w:spacing w:val="15"/>
      <w:sz w:val="28"/>
    </w:rPr>
  </w:style>
  <w:style w:type="character" w:customStyle="1" w:styleId="a4">
    <w:name w:val="Подзаголовок Знак"/>
    <w:basedOn w:val="a0"/>
    <w:link w:val="a3"/>
    <w:uiPriority w:val="11"/>
    <w:rsid w:val="001E3F31"/>
    <w:rPr>
      <w:rFonts w:ascii="Times New Roman" w:eastAsiaTheme="minorEastAsia" w:hAnsi="Times New Roman"/>
      <w:color w:val="000000" w:themeColor="text1"/>
      <w:spacing w:val="15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1971"/>
    <w:rPr>
      <w:rFonts w:ascii="Times New Roman" w:eastAsiaTheme="majorEastAsia" w:hAnsi="Times New Roman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Утлякова</dc:creator>
  <cp:keywords/>
  <dc:description/>
  <cp:lastModifiedBy>Агафонова Д.В.</cp:lastModifiedBy>
  <cp:revision>2</cp:revision>
  <dcterms:created xsi:type="dcterms:W3CDTF">2023-06-05T05:15:00Z</dcterms:created>
  <dcterms:modified xsi:type="dcterms:W3CDTF">2023-06-05T05:15:00Z</dcterms:modified>
</cp:coreProperties>
</file>